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Технологическая карта урока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Предмет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Английский язык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Школа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МБОУ "СШ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Класс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4 класс "А"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Автор УМК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Биболетова М.З._” Enjoy English”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Тема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Одежда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Тип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комбинированный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Учитель             Корчмит Татьяна Анатольнвна</w:t>
      </w:r>
    </w:p>
    <w:tbl>
      <w:tblPr/>
      <w:tblGrid>
        <w:gridCol w:w="2735"/>
        <w:gridCol w:w="983"/>
        <w:gridCol w:w="1423"/>
        <w:gridCol w:w="4740"/>
        <w:gridCol w:w="4905"/>
      </w:tblGrid>
      <w:tr>
        <w:trPr>
          <w:trHeight w:val="1" w:hRule="atLeast"/>
          <w:jc w:val="left"/>
        </w:trPr>
        <w:tc>
          <w:tcPr>
            <w:tcW w:w="2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Этапы урока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Время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Оргформа</w:t>
            </w:r>
          </w:p>
        </w:tc>
        <w:tc>
          <w:tcPr>
            <w:tcW w:w="4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Учебная деятельность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деятельность учителя и учащихся)</w:t>
            </w:r>
          </w:p>
        </w:tc>
        <w:tc>
          <w:tcPr>
            <w:tcW w:w="4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Характеристика деятельности учащихся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УДД</w:t>
            </w:r>
          </w:p>
        </w:tc>
      </w:tr>
      <w:tr>
        <w:trPr>
          <w:trHeight w:val="1" w:hRule="atLeast"/>
          <w:jc w:val="left"/>
        </w:trPr>
        <w:tc>
          <w:tcPr>
            <w:tcW w:w="2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Мотивация к  учебной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деятельности</w:t>
            </w:r>
          </w:p>
        </w:tc>
        <w:tc>
          <w:tcPr>
            <w:tcW w:w="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мин.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</w:t>
            </w:r>
          </w:p>
        </w:tc>
        <w:tc>
          <w:tcPr>
            <w:tcW w:w="4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 Предлагает открыть тетради на стр.47 и выполнить упражнение 1 а) прочитай и запиши зашифрованную пословицу. Записывать нужно в порядке возрастания чисел (от 1 до 17)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б) выбери русскую пословицу, которая соответствует расшифрованной английской.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 Просит учеников сказать, как они понимают её. Почему  люди одеваются по-разному?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Спрашивает, для каких целей человеку иногда нужна особая одежда?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Люди хотят отличаться друг от друга. Одежда бывает праздничная, спортивная, рабочая и т. д.)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Дети выполняют задание в РТ.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Отвечают на вопросы учителя.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Проверяют правильность выполненного домашнего задания: (4 отличия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«5»,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отличия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«4»,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отличия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«3»)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Стараются вместе с учителем поставить цель своей деятельности на уроке, понимая, зачем и как они это будут делать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выбор способа и средств построения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нового знания (Р)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самоопределение  (Л)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смыслообразование (Л)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целеполагание (Р)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планирование учебного сотрудничества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 учителем и сверстниками (К) </w:t>
            </w: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фиксирование индивидуального затруднения в пробном действии (Р)</w:t>
            </w: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анализ, синтез, сравнение, аналогия (П)</w:t>
            </w: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аргументация своего мнения и позиции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коммуникации (К)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учёт разных мнений (К)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оценивает правильность выполнения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действий (Л)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Проверка домашнего задания</w:t>
            </w:r>
          </w:p>
        </w:tc>
        <w:tc>
          <w:tcPr>
            <w:tcW w:w="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мин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</w:p>
        </w:tc>
        <w:tc>
          <w:tcPr>
            <w:tcW w:w="4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Мы с вами уже говорили о том, что люди выбирают одежду по своему вкусу, размеру и её назначению. Давайте проверим ваше домашнее задание и посмотрим, какие отличия вы нашли в одежде двух сестер - близнецов. Работаем в парах.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Стр.96 упр. 3 TB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Введение темы   Знакомство с планом урока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мин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</w:t>
            </w:r>
          </w:p>
        </w:tc>
        <w:tc>
          <w:tcPr>
            <w:tcW w:w="4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  Ребята,  любите ли вы читать сказки?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Сегодня мы прочитаем с вами сказку ”Baby Elephant and His New Cloths".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 вы думаете, о чём она?  Почему новая одежда, что это значит?  Где берут новую одежду?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Кто и зачем покупает одежду малышу Слонёнку? Откуда мы узнаем ответы на все эти вопросы?  (из этого текста)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Спрашивает, интересно ли детям будет побеседовать о прочитанном, и даже озвучить персонажей сказки?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Учитель обещает помочь детям в проверке понимания прочитанного.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Актуализация опорных знаний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(Pre-reading)</w:t>
            </w:r>
          </w:p>
        </w:tc>
        <w:tc>
          <w:tcPr>
            <w:tcW w:w="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мин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</w:t>
            </w:r>
          </w:p>
        </w:tc>
        <w:tc>
          <w:tcPr>
            <w:tcW w:w="4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Учитель организует подготовку учащихся к следующему этапу работы: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 Кто помогает нам в магазине выбрать одежду по размеру и по вкусу?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Какие уже известные нам слова и выражение необходимо вспомнить? Для чего? (чтобы вести беседу с продавцом)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Предлагает поиграть: ученики делятся на группы по 4 человека (1 продавец и 3 клиента).  Продавцу выдаются карточки с изображёнными на них предметами одежды)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Актуализация изученных способов действия: повторение языковых клише используемые для ведения диалога между покупателем и продавцом : Игра- диалог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магазине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 (3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реплики в группах по 4 человека)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Повторяют речевые клише, используемые для ведения диалога между продавцом и покупателем в магазине; разыгрывают диалог в группах.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используют активные формы познавательной деятельности (П)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анализ, синтез, сравнение, аналогия, классификация (П)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подведение под понятие (П)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учёт разных мнений (К)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использование критериев для обоснования своего суждения (К)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фиксирование индивидуального затруднения в пробном действии (Р)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Динамическая пауза</w:t>
            </w:r>
          </w:p>
        </w:tc>
        <w:tc>
          <w:tcPr>
            <w:tcW w:w="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мин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</w:t>
            </w:r>
          </w:p>
        </w:tc>
        <w:tc>
          <w:tcPr>
            <w:tcW w:w="4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 Предлагает детям отдохнуть и размяться под весёлую песенку, в которой они  повторят существительные, обозначающие предметы одежды во множественном числе.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"The Kitten’s Clothes”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  <w:br/>
              <w:t xml:space="preserve">Jeans and trousers, </w:t>
              <w:br/>
              <w:t xml:space="preserve">Sweaters and shirts, </w:t>
              <w:br/>
              <w:t xml:space="preserve">Socks and tights, </w:t>
              <w:br/>
              <w:t xml:space="preserve">And jackets and skirts. </w:t>
              <w:br/>
              <w:t xml:space="preserve">T-shirts and shoes, </w:t>
              <w:br/>
              <w:t xml:space="preserve">High boots and mittens, </w:t>
              <w:br/>
              <w:t xml:space="preserve">These are the clothes </w:t>
              <w:br/>
              <w:t xml:space="preserve">Of the kittens.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Дети поют песенку, по мере исполнения указывая на называемые предметы одежды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 достаточной полнотой и точностью выполнять свои действия (Р)</w:t>
            </w:r>
          </w:p>
          <w:p>
            <w:pPr>
              <w:numPr>
                <w:ilvl w:val="0"/>
                <w:numId w:val="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волевая регуляция в ситуациях затруднения (Р)</w:t>
            </w:r>
          </w:p>
          <w:p>
            <w:pPr>
              <w:numPr>
                <w:ilvl w:val="0"/>
                <w:numId w:val="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учитывает выделенные учителем ориентиры действия (Р)</w:t>
            </w:r>
          </w:p>
          <w:p>
            <w:pPr>
              <w:numPr>
                <w:ilvl w:val="0"/>
                <w:numId w:val="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контроль, коррекция (Р)</w:t>
            </w:r>
          </w:p>
          <w:p>
            <w:pPr>
              <w:numPr>
                <w:ilvl w:val="0"/>
                <w:numId w:val="6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извлечение из текста необходимой информации (П)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73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Включение знаний в систему и повторение: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с текстом,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построенном на   знакомом языковом материале: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обучение чтению с извлечением необходимой информации.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мин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</w:t>
            </w:r>
          </w:p>
        </w:tc>
        <w:tc>
          <w:tcPr>
            <w:tcW w:w="4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7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Предлагает открыть учебники на стр. 88 упр. 11 и прочитать задание к 1 части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«Baby Elephant and His New Cloths»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”Read a fairy tale. Answer the question: What did Father Elephant buy for his son in the shop?”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Осуществляет контроль понимания вопроса, на который они должны ответить после чтения 1 части сказки.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Предлагает прочитать про себя текст и ответить на вопрос(While Reading)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Контроль: записывают ответ в своей тетради. Читают вслух ответы, а затем сверяют с правильным ответом, записанным на доске. (учитель индивидуально оценивает учащихся, выдавая им разноцветные смайлики: красный - за правильный ответ; зелёный - за ответ с ошибкой;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жёлтый - за участие в работе;)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Предлагает выполнить для контроля понимания прочитанного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упр. 12 стр.89 “Complete the sentences”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упр.13 стр.89:”Read and act out”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читают в парах)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упр.14 стр.89:”Answer the questions”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(Post-reading)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учитель индивидуально оценивает учащихся, выдавая им разноцветные смайлики: красный - за правильный ответ; зелёный -  за ответ с ошибкой;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жёлтый - за участие в работе;)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Читают сказку и находят в тексте нужную информацию; Отвечают на вопрос, поставленный вначале текста; Выполняют упражнения: ищут необходимую информацию в тексте; разыгрывают диалоги; отвечают на вопросы.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учитывает выделенные учителем ориентиры действия (Р)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строит речевое высказывание (К)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построение логической цепи рассуждений, выведение следствий(П)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осуществляет взаимодействие со сверстниками (К)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выражение своих мыслей с достаточной полнотой и точностью (К)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учёт разных мнений, координирование в сотрудничестве разных позиций (К)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извлечение из текста необходимой информации (П)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установление причинно-следственных связей (П)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действий по алгоритму (П)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сознанное и произвольное построение речевого высказывания (П)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Адекватное использование речевых средств для решения коммуникационных задач (К)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144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Нравственно-этическое оценивание усваиваемого содержания (Л)</w:t>
            </w:r>
          </w:p>
        </w:tc>
      </w:tr>
      <w:tr>
        <w:trPr>
          <w:trHeight w:val="1" w:hRule="atLeast"/>
          <w:jc w:val="left"/>
        </w:trPr>
        <w:tc>
          <w:tcPr>
            <w:tcW w:w="2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8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Домашнее задание</w:t>
            </w:r>
          </w:p>
        </w:tc>
        <w:tc>
          <w:tcPr>
            <w:tcW w:w="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мин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</w:t>
            </w:r>
          </w:p>
        </w:tc>
        <w:tc>
          <w:tcPr>
            <w:tcW w:w="4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93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 спрашивает у детей о том, в каком времени обычно ведётся повествование в сказках?  Как это время  называется в английском языке и как образуется?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Поясняет, что в домашнем задании им нужно будет найти все глаголы в Past Simple и записать их начальную форму.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ДЗ: Стр.97 упр.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Найди в тексте “ Baby Elephant and His New Cloths” (Part 1) глаголы в Past Simple. Напиши их 1 форму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 говорит, что на следующем уроке им предстоит обратная работа: поставить глаголы в Past Simple? и если эта работа будет успешной, то они без труда прочитают продолжение этой сказки (Part 2).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Дети делают вывод о том, что в сказка[ повествование ведётся в прошедшем времени.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английском языке для этой цели используют Past Simple. Вспоминают форму Past Simple правильных и неправильных глаголов.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анализ, синтез, сравнение, аналогия, классификация (П)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подведение под понятие(П)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действий по алгоритму (П)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рефлексия способов и условий действия (П)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волевая регуляция в ситуациях затруднения (Р)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установление причинно-следственных связей (П)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определение основной и второстепенной информации (П)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0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Итоги урока и рефлексия.</w:t>
            </w:r>
          </w:p>
        </w:tc>
        <w:tc>
          <w:tcPr>
            <w:tcW w:w="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мин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</w:t>
            </w:r>
          </w:p>
        </w:tc>
        <w:tc>
          <w:tcPr>
            <w:tcW w:w="4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 спрашивает детей о том, понравилось ли детям читать сказку на английском языке? Что помогло им в этом? Что не удалось ещё пока в полной мере?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 Предлагает оценить работу на уроке с помощью заработанных во время выполнения заданий смайликов.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красных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Отлично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3-4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красных, 4- 5 зелёных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Хорошо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красных, 3 зелёных, 4-5 жёлтых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Справился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У:Хвалит активных, а тем, кто не получил отметку или недоволен своей работой и результатом, желает серьёзно отнестись к выполнению домашнего задания, что точно поможет им  на следующем уроке быть более успешными в своей работе.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Осуществляет рефлексию результатов УД: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самооценка на основе успешной учебной деятельности (Л)</w:t>
            </w: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способность оценивать учебную деятельность одноклассников (Л)</w:t>
            </w: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адекватное понимание причин успеха/неуспеха в УД (Л)</w:t>
            </w: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соотнесение цели и результатов, которые были достигнуты на уроке (Р)</w:t>
            </w: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контроль, коррекция, оценка (Р)</w:t>
            </w: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волевая регуляция в ситуациях затруднения (Р)</w:t>
            </w: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использование критериев для обоснования своего суждения (К)</w:t>
            </w: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планирование успешного сотрудничества(К)</w:t>
            </w:r>
          </w:p>
          <w:p>
            <w:pPr>
              <w:numPr>
                <w:ilvl w:val="0"/>
                <w:numId w:val="106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следование в поведении моральным нормам и этическим требованиям (Л)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num w:numId="12">
    <w:abstractNumId w:val="138"/>
  </w:num>
  <w:num w:numId="17">
    <w:abstractNumId w:val="132"/>
  </w:num>
  <w:num w:numId="19">
    <w:abstractNumId w:val="126"/>
  </w:num>
  <w:num w:numId="24">
    <w:abstractNumId w:val="120"/>
  </w:num>
  <w:num w:numId="26">
    <w:abstractNumId w:val="114"/>
  </w:num>
  <w:num w:numId="28">
    <w:abstractNumId w:val="108"/>
  </w:num>
  <w:num w:numId="30">
    <w:abstractNumId w:val="102"/>
  </w:num>
  <w:num w:numId="36">
    <w:abstractNumId w:val="96"/>
  </w:num>
  <w:num w:numId="44">
    <w:abstractNumId w:val="90"/>
  </w:num>
  <w:num w:numId="53">
    <w:abstractNumId w:val="84"/>
  </w:num>
  <w:num w:numId="59">
    <w:abstractNumId w:val="78"/>
  </w:num>
  <w:num w:numId="63">
    <w:abstractNumId w:val="72"/>
  </w:num>
  <w:num w:numId="69">
    <w:abstractNumId w:val="66"/>
  </w:num>
  <w:num w:numId="73">
    <w:abstractNumId w:val="60"/>
  </w:num>
  <w:num w:numId="78">
    <w:abstractNumId w:val="54"/>
  </w:num>
  <w:num w:numId="80">
    <w:abstractNumId w:val="48"/>
  </w:num>
  <w:num w:numId="82">
    <w:abstractNumId w:val="42"/>
  </w:num>
  <w:num w:numId="86">
    <w:abstractNumId w:val="36"/>
  </w:num>
  <w:num w:numId="89">
    <w:abstractNumId w:val="30"/>
  </w:num>
  <w:num w:numId="93">
    <w:abstractNumId w:val="24"/>
  </w:num>
  <w:num w:numId="95">
    <w:abstractNumId w:val="18"/>
  </w:num>
  <w:num w:numId="98">
    <w:abstractNumId w:val="12"/>
  </w:num>
  <w:num w:numId="102">
    <w:abstractNumId w:val="6"/>
  </w:num>
  <w:num w:numId="10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